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E3" w:rsidRPr="00495BE3" w:rsidRDefault="00495BE3" w:rsidP="00601200">
      <w:pPr>
        <w:keepNext/>
        <w:keepLines/>
        <w:adjustRightInd w:val="0"/>
        <w:snapToGrid w:val="0"/>
        <w:spacing w:before="100" w:beforeAutospacing="1" w:after="100" w:afterAutospacing="1" w:line="360" w:lineRule="auto"/>
        <w:jc w:val="center"/>
        <w:outlineLvl w:val="0"/>
        <w:rPr>
          <w:rFonts w:ascii="宋体" w:eastAsia="宋体" w:hAnsi="宋体" w:cs="宋体"/>
          <w:b/>
          <w:bCs/>
          <w:kern w:val="44"/>
          <w:sz w:val="32"/>
          <w:szCs w:val="32"/>
        </w:rPr>
      </w:pPr>
      <w:bookmarkStart w:id="0" w:name="_Toc27532"/>
      <w:r w:rsidRPr="00495BE3">
        <w:rPr>
          <w:rFonts w:ascii="宋体" w:eastAsia="宋体" w:hAnsi="宋体" w:cs="宋体" w:hint="eastAsia"/>
          <w:b/>
          <w:bCs/>
          <w:kern w:val="44"/>
          <w:sz w:val="32"/>
          <w:szCs w:val="32"/>
        </w:rPr>
        <w:t>济南大学第</w:t>
      </w:r>
      <w:r w:rsidR="005C6CFB">
        <w:rPr>
          <w:rFonts w:ascii="宋体" w:eastAsia="宋体" w:hAnsi="宋体" w:cs="宋体" w:hint="eastAsia"/>
          <w:b/>
          <w:bCs/>
          <w:kern w:val="44"/>
          <w:sz w:val="32"/>
          <w:szCs w:val="32"/>
        </w:rPr>
        <w:t>四</w:t>
      </w:r>
      <w:r w:rsidRPr="00495BE3">
        <w:rPr>
          <w:rFonts w:ascii="宋体" w:eastAsia="宋体" w:hAnsi="宋体" w:cs="宋体" w:hint="eastAsia"/>
          <w:b/>
          <w:bCs/>
          <w:kern w:val="44"/>
          <w:sz w:val="32"/>
          <w:szCs w:val="32"/>
        </w:rPr>
        <w:t>届大学生测量与技术大赛竞赛方案</w:t>
      </w:r>
      <w:bookmarkEnd w:id="0"/>
    </w:p>
    <w:p w:rsidR="00495BE3" w:rsidRPr="00B20E7C" w:rsidRDefault="00495BE3" w:rsidP="00601200">
      <w:pPr>
        <w:keepNext/>
        <w:keepLines/>
        <w:adjustRightInd w:val="0"/>
        <w:snapToGrid w:val="0"/>
        <w:spacing w:before="100" w:beforeAutospacing="1" w:after="100" w:afterAutospacing="1" w:line="360" w:lineRule="auto"/>
        <w:outlineLvl w:val="1"/>
        <w:rPr>
          <w:rFonts w:ascii="Arial" w:eastAsia="黑体" w:hAnsi="Arial" w:cs="Times New Roman"/>
          <w:b/>
          <w:sz w:val="28"/>
          <w:szCs w:val="28"/>
        </w:rPr>
      </w:pPr>
      <w:bookmarkStart w:id="1" w:name="_Toc293"/>
      <w:bookmarkStart w:id="2" w:name="_Toc215"/>
      <w:bookmarkStart w:id="3" w:name="_Toc28271"/>
      <w:bookmarkStart w:id="4" w:name="_Toc26624"/>
      <w:bookmarkStart w:id="5" w:name="_Toc12969"/>
      <w:r w:rsidRPr="00B20E7C">
        <w:rPr>
          <w:rFonts w:ascii="Arial" w:eastAsia="黑体" w:hAnsi="Arial" w:cs="Times New Roman" w:hint="eastAsia"/>
          <w:b/>
          <w:sz w:val="28"/>
          <w:szCs w:val="28"/>
        </w:rPr>
        <w:t>一、竞赛总要求</w:t>
      </w:r>
      <w:bookmarkEnd w:id="1"/>
      <w:bookmarkEnd w:id="2"/>
      <w:bookmarkEnd w:id="3"/>
      <w:bookmarkEnd w:id="4"/>
      <w:bookmarkEnd w:id="5"/>
    </w:p>
    <w:p w:rsidR="00495BE3" w:rsidRPr="00B20E7C" w:rsidRDefault="00495BE3" w:rsidP="006012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楷体_GB2312" w:eastAsia="楷体_GB2312" w:hAnsi="宋体" w:cs="Times New Roman"/>
          <w:bCs/>
          <w:sz w:val="28"/>
          <w:szCs w:val="28"/>
        </w:rPr>
      </w:pPr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1.各队按照抽签的出场顺序，</w:t>
      </w:r>
      <w:bookmarkStart w:id="6" w:name="_GoBack"/>
      <w:bookmarkEnd w:id="6"/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在规定的时间由工作人员指引下，到现场熟悉竞赛场地，同时做好竞赛的各项准备工作。</w:t>
      </w:r>
    </w:p>
    <w:p w:rsidR="00495BE3" w:rsidRPr="00B20E7C" w:rsidRDefault="00495BE3" w:rsidP="006012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楷体_GB2312" w:eastAsia="楷体_GB2312" w:hAnsi="宋体" w:cs="Times New Roman"/>
          <w:bCs/>
          <w:sz w:val="28"/>
          <w:szCs w:val="28"/>
        </w:rPr>
      </w:pPr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2.裁判员宣布竞赛开始之前，参赛队的仪器必须装箱，脚架收拢置地。</w:t>
      </w:r>
    </w:p>
    <w:p w:rsidR="00495BE3" w:rsidRPr="00B20E7C" w:rsidRDefault="00495BE3" w:rsidP="006012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楷体_GB2312" w:eastAsia="楷体_GB2312" w:hAnsi="宋体" w:cs="Times New Roman"/>
          <w:bCs/>
          <w:sz w:val="28"/>
          <w:szCs w:val="28"/>
        </w:rPr>
      </w:pPr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3.裁判员宣布竞赛开始，竞赛开始计时，计时精确到秒。</w:t>
      </w:r>
    </w:p>
    <w:p w:rsidR="00495BE3" w:rsidRPr="00B20E7C" w:rsidRDefault="00495BE3" w:rsidP="006012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楷体_GB2312" w:eastAsia="楷体_GB2312" w:hAnsi="宋体" w:cs="Times New Roman"/>
          <w:bCs/>
          <w:sz w:val="28"/>
          <w:szCs w:val="28"/>
        </w:rPr>
      </w:pPr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4.竞赛过程中，若仪器发生故障，由参赛队报告现场裁判，裁判到现场检查确认，并经裁判长认可后可以更换仪器重测。若经裁判检查仪器无故障，检查时间按竞赛时间计。凡在测量过程中未报告仪器故障的，竞赛结束后不能以仪器故障为由要求重测。</w:t>
      </w:r>
    </w:p>
    <w:p w:rsidR="00495BE3" w:rsidRPr="00B20E7C" w:rsidRDefault="00495BE3" w:rsidP="006012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楷体_GB2312" w:eastAsia="楷体_GB2312" w:hAnsi="宋体" w:cs="Times New Roman"/>
          <w:bCs/>
          <w:sz w:val="28"/>
          <w:szCs w:val="28"/>
        </w:rPr>
      </w:pPr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5.竞赛可以重测或者返工，但初测、计算、返工的总时间不能超过竞赛规定的总时间。重测或者返工时必须该队所有选手集体到场。</w:t>
      </w:r>
    </w:p>
    <w:p w:rsidR="00495BE3" w:rsidRPr="00B20E7C" w:rsidRDefault="00495BE3" w:rsidP="006012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楷体_GB2312" w:eastAsia="楷体_GB2312" w:hAnsi="宋体" w:cs="Times New Roman"/>
          <w:bCs/>
          <w:sz w:val="28"/>
          <w:szCs w:val="28"/>
        </w:rPr>
      </w:pPr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6.各参赛队必须在仪器装箱、脚架收好、上交成果资料之时，竞赛计时才结束。</w:t>
      </w:r>
    </w:p>
    <w:p w:rsidR="00495BE3" w:rsidRPr="00B20E7C" w:rsidRDefault="00495BE3" w:rsidP="006012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楷体_GB2312" w:eastAsia="楷体_GB2312" w:hAnsi="宋体" w:cs="Times New Roman"/>
          <w:bCs/>
          <w:sz w:val="28"/>
          <w:szCs w:val="28"/>
        </w:rPr>
      </w:pPr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7.成果一旦提交就不能再要求修改或者重测。</w:t>
      </w:r>
    </w:p>
    <w:p w:rsidR="00495BE3" w:rsidRPr="00B20E7C" w:rsidRDefault="00495BE3" w:rsidP="006012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楷体_GB2312" w:eastAsia="楷体_GB2312" w:hAnsi="宋体" w:cs="Times New Roman"/>
          <w:bCs/>
          <w:sz w:val="28"/>
          <w:szCs w:val="28"/>
        </w:rPr>
      </w:pPr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8.各参赛队必须按照规定的轮换要求完成各项测量任务，</w:t>
      </w:r>
      <w:proofErr w:type="gramStart"/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内外业</w:t>
      </w:r>
      <w:proofErr w:type="gramEnd"/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连续进行。</w:t>
      </w:r>
    </w:p>
    <w:p w:rsidR="00495BE3" w:rsidRPr="00B20E7C" w:rsidRDefault="00495BE3" w:rsidP="006012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楷体_GB2312" w:eastAsia="楷体_GB2312" w:hAnsi="宋体" w:cs="Times New Roman"/>
          <w:bCs/>
          <w:sz w:val="28"/>
          <w:szCs w:val="28"/>
        </w:rPr>
      </w:pPr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9.参赛队必须独立完成所有竞赛任务，参赛队员在竞赛过程中不能以任何方式与外界交换信息。</w:t>
      </w:r>
    </w:p>
    <w:p w:rsidR="00495BE3" w:rsidRPr="00B20E7C" w:rsidRDefault="00495BE3" w:rsidP="006012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楷体_GB2312" w:eastAsia="楷体_GB2312" w:hAnsi="宋体" w:cs="Times New Roman"/>
          <w:bCs/>
          <w:sz w:val="28"/>
          <w:szCs w:val="28"/>
        </w:rPr>
      </w:pPr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lastRenderedPageBreak/>
        <w:t>10.竞赛过程中，选手须严格遵守操作规范，确保人身及设备安全，并接受裁判员的监督和警示。选手造成设备故障或损坏，无法继续竞赛的，停止该队竞赛，不能重赛，并赔偿损坏的仪器。</w:t>
      </w:r>
    </w:p>
    <w:p w:rsidR="00495BE3" w:rsidRPr="00B20E7C" w:rsidRDefault="00495BE3" w:rsidP="006012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楷体_GB2312" w:eastAsia="楷体_GB2312" w:hAnsi="宋体" w:cs="Times New Roman"/>
          <w:bCs/>
          <w:sz w:val="28"/>
          <w:szCs w:val="28"/>
        </w:rPr>
      </w:pPr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11.参赛者必须尊重裁判，服从裁判。对裁判有意见应逐级反映，不得刁难、攻击裁判。</w:t>
      </w:r>
    </w:p>
    <w:p w:rsidR="00495BE3" w:rsidRPr="00601200" w:rsidRDefault="00495BE3" w:rsidP="006012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楷体_GB2312" w:eastAsia="楷体_GB2312" w:hAnsi="宋体" w:cs="Times New Roman"/>
          <w:bCs/>
          <w:sz w:val="28"/>
          <w:szCs w:val="28"/>
        </w:rPr>
      </w:pPr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12.参赛队对裁判的裁决有</w:t>
      </w:r>
      <w:proofErr w:type="gramStart"/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疑</w:t>
      </w:r>
      <w:proofErr w:type="gramEnd"/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议，可在规定的时间</w:t>
      </w:r>
      <w:proofErr w:type="gramStart"/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内向赛委会</w:t>
      </w:r>
      <w:proofErr w:type="gramEnd"/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申诉。</w:t>
      </w:r>
    </w:p>
    <w:p w:rsidR="00495BE3" w:rsidRPr="00B20E7C" w:rsidRDefault="00495BE3" w:rsidP="00601200">
      <w:pPr>
        <w:keepNext/>
        <w:keepLines/>
        <w:adjustRightInd w:val="0"/>
        <w:snapToGrid w:val="0"/>
        <w:spacing w:before="100" w:beforeAutospacing="1" w:after="100" w:afterAutospacing="1" w:line="360" w:lineRule="auto"/>
        <w:outlineLvl w:val="1"/>
        <w:rPr>
          <w:rFonts w:ascii="Arial" w:eastAsia="黑体" w:hAnsi="Arial" w:cs="Times New Roman"/>
          <w:b/>
          <w:sz w:val="28"/>
          <w:szCs w:val="28"/>
        </w:rPr>
      </w:pPr>
      <w:bookmarkStart w:id="7" w:name="_Toc22066"/>
      <w:bookmarkStart w:id="8" w:name="_Toc23546"/>
      <w:r w:rsidRPr="00B20E7C">
        <w:rPr>
          <w:rFonts w:ascii="Arial" w:eastAsia="黑体" w:hAnsi="Arial" w:cs="Times New Roman" w:hint="eastAsia"/>
          <w:b/>
          <w:sz w:val="28"/>
          <w:szCs w:val="28"/>
        </w:rPr>
        <w:t>二、竞赛项目操作规范</w:t>
      </w:r>
      <w:bookmarkEnd w:id="7"/>
      <w:bookmarkEnd w:id="8"/>
    </w:p>
    <w:p w:rsidR="00495BE3" w:rsidRPr="00495BE3" w:rsidRDefault="00495BE3" w:rsidP="00601200">
      <w:pPr>
        <w:adjustRightInd w:val="0"/>
        <w:snapToGrid w:val="0"/>
        <w:spacing w:before="100" w:beforeAutospacing="1" w:after="100" w:afterAutospacing="1" w:line="360" w:lineRule="auto"/>
        <w:jc w:val="center"/>
        <w:rPr>
          <w:rFonts w:ascii="楷体_GB2312" w:eastAsia="楷体_GB2312" w:hAnsi="宋体" w:cs="Times New Roman"/>
          <w:b/>
          <w:bCs/>
          <w:sz w:val="28"/>
          <w:szCs w:val="28"/>
        </w:rPr>
      </w:pPr>
      <w:r w:rsidRPr="00495BE3">
        <w:rPr>
          <w:rFonts w:ascii="楷体_GB2312" w:eastAsia="楷体_GB2312" w:hAnsi="宋体" w:cs="Times New Roman" w:hint="eastAsia"/>
          <w:b/>
          <w:bCs/>
          <w:sz w:val="28"/>
          <w:szCs w:val="28"/>
        </w:rPr>
        <w:t>（一）电子经纬仪操作规范</w:t>
      </w:r>
    </w:p>
    <w:p w:rsidR="00495BE3" w:rsidRPr="00495BE3" w:rsidRDefault="00495BE3" w:rsidP="00601200">
      <w:pPr>
        <w:numPr>
          <w:ilvl w:val="0"/>
          <w:numId w:val="1"/>
        </w:numPr>
        <w:adjustRightInd w:val="0"/>
        <w:snapToGrid w:val="0"/>
        <w:spacing w:before="100" w:beforeAutospacing="1" w:after="100" w:afterAutospacing="1" w:line="360" w:lineRule="auto"/>
        <w:ind w:left="0"/>
        <w:rPr>
          <w:rFonts w:ascii="楷体_GB2312" w:eastAsia="楷体_GB2312" w:hAnsi="宋体" w:cs="Times New Roman"/>
          <w:bCs/>
          <w:sz w:val="28"/>
          <w:szCs w:val="28"/>
        </w:rPr>
      </w:pPr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电子经纬仪的安置</w:t>
      </w:r>
    </w:p>
    <w:p w:rsidR="00495BE3" w:rsidRPr="00495BE3" w:rsidRDefault="00495BE3" w:rsidP="00601200">
      <w:pPr>
        <w:numPr>
          <w:ilvl w:val="0"/>
          <w:numId w:val="2"/>
        </w:numPr>
        <w:adjustRightInd w:val="0"/>
        <w:snapToGrid w:val="0"/>
        <w:spacing w:before="100" w:beforeAutospacing="1" w:after="100" w:afterAutospacing="1" w:line="360" w:lineRule="auto"/>
        <w:ind w:left="0"/>
        <w:rPr>
          <w:rFonts w:ascii="楷体_GB2312" w:eastAsia="楷体_GB2312" w:hAnsi="宋体" w:cs="Times New Roman"/>
          <w:bCs/>
          <w:sz w:val="28"/>
          <w:szCs w:val="28"/>
        </w:rPr>
      </w:pPr>
      <w:proofErr w:type="gramStart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撑</w:t>
      </w:r>
      <w:proofErr w:type="gramEnd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起脚架拧紧脚架固定螺旋，高度与操作者身高相对称，使三脚架大致成等边三角形，将经纬仪放置在架头上，使架头大致水平，旋紧连接螺旋。</w:t>
      </w:r>
    </w:p>
    <w:p w:rsidR="00495BE3" w:rsidRPr="00495BE3" w:rsidRDefault="00495BE3" w:rsidP="00601200">
      <w:pPr>
        <w:numPr>
          <w:ilvl w:val="0"/>
          <w:numId w:val="2"/>
        </w:numPr>
        <w:adjustRightInd w:val="0"/>
        <w:snapToGrid w:val="0"/>
        <w:spacing w:before="100" w:beforeAutospacing="1" w:after="100" w:afterAutospacing="1" w:line="360" w:lineRule="auto"/>
        <w:ind w:left="0"/>
        <w:rPr>
          <w:rFonts w:ascii="楷体_GB2312" w:eastAsia="楷体_GB2312" w:hAnsi="宋体" w:cs="Times New Roman"/>
          <w:bCs/>
          <w:sz w:val="28"/>
          <w:szCs w:val="28"/>
        </w:rPr>
      </w:pPr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架好一起后，对光学</w:t>
      </w:r>
      <w:proofErr w:type="gramStart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对点器目镜</w:t>
      </w:r>
      <w:proofErr w:type="gramEnd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做相应调整直到清晰找到对中点。</w:t>
      </w:r>
    </w:p>
    <w:p w:rsidR="00495BE3" w:rsidRPr="00495BE3" w:rsidRDefault="00495BE3" w:rsidP="00601200">
      <w:pPr>
        <w:numPr>
          <w:ilvl w:val="0"/>
          <w:numId w:val="1"/>
        </w:numPr>
        <w:adjustRightInd w:val="0"/>
        <w:snapToGrid w:val="0"/>
        <w:spacing w:before="100" w:beforeAutospacing="1" w:after="100" w:afterAutospacing="1" w:line="360" w:lineRule="auto"/>
        <w:ind w:left="0"/>
        <w:rPr>
          <w:rFonts w:ascii="楷体_GB2312" w:eastAsia="楷体_GB2312" w:hAnsi="宋体" w:cs="Times New Roman"/>
          <w:bCs/>
          <w:sz w:val="28"/>
          <w:szCs w:val="28"/>
        </w:rPr>
      </w:pPr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电子经纬仪的使用</w:t>
      </w:r>
    </w:p>
    <w:p w:rsidR="00495BE3" w:rsidRPr="00495BE3" w:rsidRDefault="00495BE3" w:rsidP="00601200">
      <w:pPr>
        <w:numPr>
          <w:ilvl w:val="0"/>
          <w:numId w:val="3"/>
        </w:numPr>
        <w:adjustRightInd w:val="0"/>
        <w:snapToGrid w:val="0"/>
        <w:spacing w:before="100" w:beforeAutospacing="1" w:after="100" w:afterAutospacing="1" w:line="360" w:lineRule="auto"/>
        <w:ind w:left="0"/>
        <w:rPr>
          <w:rFonts w:ascii="楷体_GB2312" w:eastAsia="楷体_GB2312" w:hAnsi="宋体" w:cs="Times New Roman"/>
          <w:bCs/>
          <w:sz w:val="28"/>
          <w:szCs w:val="28"/>
        </w:rPr>
      </w:pPr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粗平：伸缩脚架腿，将三个脚螺旋调至适中位置，升降</w:t>
      </w:r>
      <w:proofErr w:type="gramStart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两边脚</w:t>
      </w:r>
      <w:proofErr w:type="gramEnd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架使圆气泡剧中</w:t>
      </w:r>
    </w:p>
    <w:p w:rsidR="00495BE3" w:rsidRPr="00495BE3" w:rsidRDefault="00495BE3" w:rsidP="00601200">
      <w:pPr>
        <w:numPr>
          <w:ilvl w:val="0"/>
          <w:numId w:val="3"/>
        </w:numPr>
        <w:adjustRightInd w:val="0"/>
        <w:snapToGrid w:val="0"/>
        <w:spacing w:before="100" w:beforeAutospacing="1" w:after="100" w:afterAutospacing="1" w:line="360" w:lineRule="auto"/>
        <w:ind w:left="0"/>
        <w:rPr>
          <w:rFonts w:ascii="楷体_GB2312" w:eastAsia="楷体_GB2312" w:hAnsi="宋体" w:cs="Times New Roman"/>
          <w:bCs/>
          <w:sz w:val="28"/>
          <w:szCs w:val="28"/>
        </w:rPr>
      </w:pPr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检查并精确对中：检查对中标志是否偏离地面点，如果偏离，旋松三脚架上的连接螺旋，平移仪器基座使对中标志准确对准测站点的中心，拧紧连接螺旋。</w:t>
      </w:r>
    </w:p>
    <w:p w:rsidR="00495BE3" w:rsidRPr="00495BE3" w:rsidRDefault="00495BE3" w:rsidP="00601200">
      <w:pPr>
        <w:numPr>
          <w:ilvl w:val="0"/>
          <w:numId w:val="3"/>
        </w:numPr>
        <w:adjustRightInd w:val="0"/>
        <w:snapToGrid w:val="0"/>
        <w:spacing w:before="100" w:beforeAutospacing="1" w:after="100" w:afterAutospacing="1" w:line="360" w:lineRule="auto"/>
        <w:ind w:left="0"/>
        <w:rPr>
          <w:rFonts w:ascii="楷体_GB2312" w:eastAsia="楷体_GB2312" w:hAnsi="宋体" w:cs="Times New Roman"/>
          <w:bCs/>
          <w:sz w:val="28"/>
          <w:szCs w:val="28"/>
        </w:rPr>
      </w:pPr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将管气泡旋转至与任意两个脚螺旋平行调至居中，再将管气泡调至与</w:t>
      </w:r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lastRenderedPageBreak/>
        <w:t>先前两个脚螺旋垂直，用另一个脚螺旋使管气泡居中，将仪器旋转两周，检查管气泡是否居中。</w:t>
      </w:r>
    </w:p>
    <w:p w:rsidR="00495BE3" w:rsidRPr="00495BE3" w:rsidRDefault="00495BE3" w:rsidP="00601200">
      <w:pPr>
        <w:numPr>
          <w:ilvl w:val="0"/>
          <w:numId w:val="3"/>
        </w:numPr>
        <w:adjustRightInd w:val="0"/>
        <w:snapToGrid w:val="0"/>
        <w:spacing w:before="100" w:beforeAutospacing="1" w:after="100" w:afterAutospacing="1" w:line="360" w:lineRule="auto"/>
        <w:ind w:left="0"/>
        <w:rPr>
          <w:rFonts w:ascii="楷体_GB2312" w:eastAsia="楷体_GB2312" w:hAnsi="宋体" w:cs="Times New Roman"/>
          <w:bCs/>
          <w:sz w:val="28"/>
          <w:szCs w:val="28"/>
        </w:rPr>
      </w:pPr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反复进行2、3项操作，直至对中、整</w:t>
      </w:r>
      <w:proofErr w:type="gramStart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平工作</w:t>
      </w:r>
      <w:proofErr w:type="gramEnd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完成。</w:t>
      </w:r>
    </w:p>
    <w:p w:rsidR="00495BE3" w:rsidRPr="00B20E7C" w:rsidRDefault="00495BE3" w:rsidP="00601200">
      <w:pPr>
        <w:numPr>
          <w:ilvl w:val="0"/>
          <w:numId w:val="1"/>
        </w:numPr>
        <w:adjustRightInd w:val="0"/>
        <w:snapToGrid w:val="0"/>
        <w:spacing w:before="100" w:beforeAutospacing="1" w:after="100" w:afterAutospacing="1" w:line="360" w:lineRule="auto"/>
        <w:ind w:left="0"/>
        <w:rPr>
          <w:rFonts w:ascii="楷体_GB2312" w:eastAsia="楷体_GB2312" w:hAnsi="宋体" w:cs="Times New Roman"/>
          <w:b/>
          <w:bCs/>
          <w:sz w:val="28"/>
          <w:szCs w:val="28"/>
        </w:rPr>
      </w:pPr>
      <w:r w:rsidRPr="00B20E7C">
        <w:rPr>
          <w:rFonts w:ascii="楷体_GB2312" w:eastAsia="楷体_GB2312" w:hAnsi="宋体" w:cs="Times New Roman" w:hint="eastAsia"/>
          <w:b/>
          <w:bCs/>
          <w:sz w:val="28"/>
          <w:szCs w:val="28"/>
        </w:rPr>
        <w:t>开始测量</w:t>
      </w:r>
    </w:p>
    <w:p w:rsidR="00495BE3" w:rsidRPr="00495BE3" w:rsidRDefault="00601200" w:rsidP="00601200">
      <w:pPr>
        <w:adjustRightInd w:val="0"/>
        <w:snapToGrid w:val="0"/>
        <w:spacing w:before="100" w:beforeAutospacing="1" w:after="100" w:afterAutospacing="1" w:line="360" w:lineRule="auto"/>
        <w:rPr>
          <w:rFonts w:ascii="楷体_GB2312" w:eastAsia="楷体_GB2312" w:hAnsi="宋体" w:cs="Times New Roman"/>
          <w:bCs/>
          <w:sz w:val="28"/>
          <w:szCs w:val="28"/>
        </w:rPr>
      </w:pPr>
      <w:r>
        <w:rPr>
          <w:rFonts w:ascii="楷体_GB2312" w:eastAsia="楷体_GB2312" w:hAnsi="宋体" w:cs="Times New Roman" w:hint="eastAsia"/>
          <w:bCs/>
          <w:sz w:val="28"/>
          <w:szCs w:val="28"/>
        </w:rPr>
        <w:t>1.</w:t>
      </w:r>
      <w:r w:rsidR="00495BE3" w:rsidRPr="00495BE3">
        <w:rPr>
          <w:rFonts w:ascii="楷体_GB2312" w:eastAsia="楷体_GB2312" w:hAnsi="宋体" w:cs="Times New Roman" w:hint="eastAsia"/>
          <w:bCs/>
          <w:sz w:val="28"/>
          <w:szCs w:val="28"/>
        </w:rPr>
        <w:t>瞄准目标</w:t>
      </w:r>
      <w:proofErr w:type="gramStart"/>
      <w:r w:rsidR="00495BE3" w:rsidRPr="00495BE3">
        <w:rPr>
          <w:rFonts w:ascii="楷体_GB2312" w:eastAsia="楷体_GB2312" w:hAnsi="宋体" w:cs="Times New Roman" w:hint="eastAsia"/>
          <w:bCs/>
          <w:sz w:val="28"/>
          <w:szCs w:val="28"/>
        </w:rPr>
        <w:t>一</w:t>
      </w:r>
      <w:proofErr w:type="gramEnd"/>
      <w:r w:rsidR="00495BE3" w:rsidRPr="00495BE3">
        <w:rPr>
          <w:rFonts w:ascii="楷体_GB2312" w:eastAsia="楷体_GB2312" w:hAnsi="宋体" w:cs="Times New Roman" w:hint="eastAsia"/>
          <w:bCs/>
          <w:sz w:val="28"/>
          <w:szCs w:val="28"/>
        </w:rPr>
        <w:t>步骤如下：</w:t>
      </w:r>
    </w:p>
    <w:p w:rsidR="00495BE3" w:rsidRPr="00495BE3" w:rsidRDefault="00495BE3" w:rsidP="00601200">
      <w:pPr>
        <w:numPr>
          <w:ilvl w:val="0"/>
          <w:numId w:val="5"/>
        </w:numPr>
        <w:adjustRightInd w:val="0"/>
        <w:snapToGrid w:val="0"/>
        <w:spacing w:before="100" w:beforeAutospacing="1" w:after="100" w:afterAutospacing="1" w:line="360" w:lineRule="auto"/>
        <w:ind w:left="0" w:firstLine="0"/>
        <w:rPr>
          <w:rFonts w:ascii="楷体_GB2312" w:eastAsia="楷体_GB2312" w:hAnsi="宋体" w:cs="Times New Roman"/>
          <w:bCs/>
          <w:sz w:val="28"/>
          <w:szCs w:val="28"/>
        </w:rPr>
      </w:pPr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目镜对光：将望远镜对向明亮背景，转动目镜对光螺旋，使十字丝成像清晰。</w:t>
      </w:r>
    </w:p>
    <w:p w:rsidR="00495BE3" w:rsidRPr="00495BE3" w:rsidRDefault="00495BE3" w:rsidP="00601200">
      <w:pPr>
        <w:numPr>
          <w:ilvl w:val="0"/>
          <w:numId w:val="5"/>
        </w:numPr>
        <w:adjustRightInd w:val="0"/>
        <w:snapToGrid w:val="0"/>
        <w:spacing w:before="100" w:beforeAutospacing="1" w:after="100" w:afterAutospacing="1" w:line="360" w:lineRule="auto"/>
        <w:ind w:left="0" w:firstLine="0"/>
        <w:rPr>
          <w:rFonts w:ascii="楷体_GB2312" w:eastAsia="楷体_GB2312" w:hAnsi="宋体" w:cs="Times New Roman"/>
          <w:bCs/>
          <w:sz w:val="28"/>
          <w:szCs w:val="28"/>
        </w:rPr>
      </w:pPr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粗略瞄准：松开</w:t>
      </w:r>
      <w:proofErr w:type="gramStart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照准部</w:t>
      </w:r>
      <w:proofErr w:type="gramEnd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制动螺旋与望远镜制动螺旋，转动</w:t>
      </w:r>
      <w:proofErr w:type="gramStart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照准部</w:t>
      </w:r>
      <w:proofErr w:type="gramEnd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与望远镜，通过望远镜上的瞄准器对准目标，然后旋紧制动螺旋。</w:t>
      </w:r>
    </w:p>
    <w:p w:rsidR="00495BE3" w:rsidRPr="00495BE3" w:rsidRDefault="00495BE3" w:rsidP="00601200">
      <w:pPr>
        <w:numPr>
          <w:ilvl w:val="0"/>
          <w:numId w:val="5"/>
        </w:numPr>
        <w:adjustRightInd w:val="0"/>
        <w:snapToGrid w:val="0"/>
        <w:spacing w:before="100" w:beforeAutospacing="1" w:after="100" w:afterAutospacing="1" w:line="360" w:lineRule="auto"/>
        <w:ind w:left="0" w:firstLine="0"/>
        <w:rPr>
          <w:rFonts w:ascii="楷体_GB2312" w:eastAsia="楷体_GB2312" w:hAnsi="宋体" w:cs="Times New Roman"/>
          <w:bCs/>
          <w:sz w:val="28"/>
          <w:szCs w:val="28"/>
        </w:rPr>
      </w:pPr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物镜对光：转动位于镜筒上的物镜对光螺旋，使目标成像清晰并检查有无视差存在，如果发现有视差存在，应重新进行对光，直至消除视差。</w:t>
      </w:r>
    </w:p>
    <w:p w:rsidR="00495BE3" w:rsidRPr="00495BE3" w:rsidRDefault="00495BE3" w:rsidP="00601200">
      <w:pPr>
        <w:numPr>
          <w:ilvl w:val="0"/>
          <w:numId w:val="5"/>
        </w:numPr>
        <w:adjustRightInd w:val="0"/>
        <w:snapToGrid w:val="0"/>
        <w:spacing w:before="100" w:beforeAutospacing="1" w:after="100" w:afterAutospacing="1" w:line="360" w:lineRule="auto"/>
        <w:ind w:left="0" w:firstLine="0"/>
        <w:rPr>
          <w:rFonts w:ascii="楷体_GB2312" w:eastAsia="楷体_GB2312" w:hAnsi="宋体" w:cs="Times New Roman"/>
          <w:bCs/>
          <w:sz w:val="28"/>
          <w:szCs w:val="28"/>
        </w:rPr>
      </w:pPr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精确瞄准：旋转微动螺旋，使十字丝准确对准目标。观测水平角时，应尽量瞄准目标的基部，当目标宽于十字丝</w:t>
      </w:r>
      <w:proofErr w:type="gramStart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双丝距时</w:t>
      </w:r>
      <w:proofErr w:type="gramEnd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，宜用单丝评分。目标窄于</w:t>
      </w:r>
      <w:proofErr w:type="gramStart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双丝距时</w:t>
      </w:r>
      <w:proofErr w:type="gramEnd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，宜用双丝夹住。观测竖直角时，用十字丝横丝的中心部分对准目标位。</w:t>
      </w:r>
    </w:p>
    <w:p w:rsidR="00495BE3" w:rsidRPr="00495BE3" w:rsidRDefault="00601200" w:rsidP="00601200">
      <w:pPr>
        <w:adjustRightInd w:val="0"/>
        <w:snapToGrid w:val="0"/>
        <w:spacing w:before="100" w:beforeAutospacing="1" w:after="100" w:afterAutospacing="1" w:line="360" w:lineRule="auto"/>
        <w:rPr>
          <w:rFonts w:ascii="楷体_GB2312" w:eastAsia="楷体_GB2312" w:hAnsi="宋体" w:cs="Times New Roman"/>
          <w:bCs/>
          <w:sz w:val="28"/>
          <w:szCs w:val="28"/>
        </w:rPr>
      </w:pPr>
      <w:r>
        <w:rPr>
          <w:rFonts w:ascii="楷体_GB2312" w:eastAsia="楷体_GB2312" w:hAnsi="宋体" w:cs="Times New Roman" w:hint="eastAsia"/>
          <w:bCs/>
          <w:sz w:val="28"/>
          <w:szCs w:val="28"/>
        </w:rPr>
        <w:t>2.</w:t>
      </w:r>
      <w:r w:rsidR="00495BE3" w:rsidRPr="00495BE3">
        <w:rPr>
          <w:rFonts w:ascii="楷体_GB2312" w:eastAsia="楷体_GB2312" w:hAnsi="宋体" w:cs="Times New Roman" w:hint="eastAsia"/>
          <w:bCs/>
          <w:sz w:val="28"/>
          <w:szCs w:val="28"/>
        </w:rPr>
        <w:t>读数：读书前应调整反光镜的位置与开合角度，使读数显微镜视场内亮度适当，然后转动读数显微镜目镜进行对光，使读数窗成像清晰，再按上节所述方法进行读数。</w:t>
      </w:r>
    </w:p>
    <w:p w:rsidR="00495BE3" w:rsidRPr="00B20E7C" w:rsidRDefault="00495BE3" w:rsidP="00601200">
      <w:pPr>
        <w:numPr>
          <w:ilvl w:val="0"/>
          <w:numId w:val="1"/>
        </w:numPr>
        <w:adjustRightInd w:val="0"/>
        <w:snapToGrid w:val="0"/>
        <w:spacing w:before="100" w:beforeAutospacing="1" w:after="100" w:afterAutospacing="1" w:line="360" w:lineRule="auto"/>
        <w:ind w:left="0"/>
        <w:rPr>
          <w:rFonts w:ascii="楷体_GB2312" w:eastAsia="楷体_GB2312" w:hAnsi="宋体" w:cs="Times New Roman"/>
          <w:b/>
          <w:bCs/>
          <w:color w:val="000000"/>
          <w:sz w:val="28"/>
          <w:szCs w:val="28"/>
        </w:rPr>
      </w:pPr>
      <w:r w:rsidRPr="00B20E7C">
        <w:rPr>
          <w:rFonts w:ascii="楷体_GB2312" w:eastAsia="楷体_GB2312" w:hAnsi="宋体" w:cs="Times New Roman" w:hint="eastAsia"/>
          <w:b/>
          <w:bCs/>
          <w:color w:val="000000"/>
          <w:sz w:val="28"/>
          <w:szCs w:val="28"/>
        </w:rPr>
        <w:t xml:space="preserve"> 闭合导线平面控制测量</w:t>
      </w:r>
    </w:p>
    <w:p w:rsidR="00495BE3" w:rsidRPr="00B20E7C" w:rsidRDefault="00495BE3" w:rsidP="00601200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楷体_GB2312" w:eastAsia="楷体_GB2312" w:hAnsi="宋体" w:cs="Times New Roman"/>
          <w:bCs/>
          <w:sz w:val="28"/>
          <w:szCs w:val="28"/>
        </w:rPr>
      </w:pPr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测量要求</w:t>
      </w:r>
    </w:p>
    <w:p w:rsidR="00495BE3" w:rsidRPr="00B20E7C" w:rsidRDefault="00495BE3" w:rsidP="006012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楷体_GB2312" w:eastAsia="楷体_GB2312" w:hAnsi="宋体" w:cs="Times New Roman"/>
          <w:bCs/>
          <w:sz w:val="28"/>
          <w:szCs w:val="28"/>
        </w:rPr>
      </w:pPr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lastRenderedPageBreak/>
        <w:t>（1）</w:t>
      </w:r>
      <w:r w:rsidRPr="00B20E7C">
        <w:rPr>
          <w:rFonts w:ascii="楷体_GB2312" w:eastAsia="楷体_GB2312" w:hAnsi="宋体" w:cs="Times New Roman"/>
          <w:bCs/>
          <w:sz w:val="28"/>
          <w:szCs w:val="28"/>
        </w:rPr>
        <w:t>导线</w:t>
      </w:r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测量采用4个导线点的闭合路线，上交成果包括</w:t>
      </w:r>
      <w:r w:rsidRPr="00B20E7C">
        <w:rPr>
          <w:rFonts w:ascii="楷体_GB2312" w:eastAsia="楷体_GB2312" w:hAnsi="宋体" w:cs="Times New Roman"/>
          <w:bCs/>
          <w:sz w:val="28"/>
          <w:szCs w:val="28"/>
        </w:rPr>
        <w:t>导线观测记录手簿</w:t>
      </w:r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和</w:t>
      </w:r>
      <w:r w:rsidRPr="00B20E7C">
        <w:rPr>
          <w:rFonts w:ascii="楷体_GB2312" w:eastAsia="楷体_GB2312" w:hAnsi="宋体" w:cs="Times New Roman"/>
          <w:bCs/>
          <w:sz w:val="28"/>
          <w:szCs w:val="28"/>
        </w:rPr>
        <w:t>导线</w:t>
      </w:r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测量内</w:t>
      </w:r>
      <w:proofErr w:type="gramStart"/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业</w:t>
      </w:r>
      <w:r w:rsidRPr="00B20E7C">
        <w:rPr>
          <w:rFonts w:ascii="楷体_GB2312" w:eastAsia="楷体_GB2312" w:hAnsi="宋体" w:cs="Times New Roman"/>
          <w:bCs/>
          <w:sz w:val="28"/>
          <w:szCs w:val="28"/>
        </w:rPr>
        <w:t>计算</w:t>
      </w:r>
      <w:proofErr w:type="gramEnd"/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表。</w:t>
      </w:r>
    </w:p>
    <w:p w:rsidR="00495BE3" w:rsidRPr="00B20E7C" w:rsidRDefault="00495BE3" w:rsidP="00601200">
      <w:pPr>
        <w:widowControl/>
        <w:adjustRightInd w:val="0"/>
        <w:snapToGrid w:val="0"/>
        <w:spacing w:before="100" w:beforeAutospacing="1" w:after="100" w:afterAutospacing="1" w:line="360" w:lineRule="auto"/>
        <w:ind w:firstLine="560"/>
        <w:jc w:val="left"/>
        <w:rPr>
          <w:rFonts w:ascii="楷体_GB2312" w:eastAsia="楷体_GB2312" w:hAnsi="宋体" w:cs="Times New Roman"/>
          <w:bCs/>
          <w:sz w:val="28"/>
          <w:szCs w:val="28"/>
        </w:rPr>
      </w:pPr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（2）比赛开始之前，各组按编号领取仪器及外业观测记录表，队长在仪器领取处签名。铅笔、数据记录板、小钢尺等由参赛队员自备。到达比赛地点之后，各队有五分钟的时间试用仪器。五分钟过后，各队将仪器重新收回仪器箱，收起三脚架摆放在地面上，经裁判员许可后方可开始比赛，计时员开始计时。</w:t>
      </w:r>
    </w:p>
    <w:p w:rsidR="00495BE3" w:rsidRPr="00B20E7C" w:rsidRDefault="00495BE3" w:rsidP="00601200">
      <w:pPr>
        <w:widowControl/>
        <w:adjustRightInd w:val="0"/>
        <w:snapToGrid w:val="0"/>
        <w:spacing w:before="100" w:beforeAutospacing="1" w:after="100" w:afterAutospacing="1" w:line="360" w:lineRule="auto"/>
        <w:ind w:firstLine="560"/>
        <w:jc w:val="left"/>
        <w:rPr>
          <w:rFonts w:ascii="楷体_GB2312" w:eastAsia="楷体_GB2312" w:hAnsi="宋体" w:cs="Times New Roman"/>
          <w:bCs/>
          <w:sz w:val="28"/>
          <w:szCs w:val="28"/>
        </w:rPr>
      </w:pPr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（3）比赛使用的记录表必须由裁判员签字后方可使用。记录表应记录完整、清晰，符合规定，必须注明参赛组号（抽签号）、每测站的观测员和记录员。</w:t>
      </w:r>
    </w:p>
    <w:p w:rsidR="00495BE3" w:rsidRPr="00B20E7C" w:rsidRDefault="00495BE3" w:rsidP="006012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楷体_GB2312" w:eastAsia="楷体_GB2312" w:hAnsi="宋体" w:cs="Times New Roman"/>
          <w:bCs/>
          <w:sz w:val="28"/>
          <w:szCs w:val="28"/>
        </w:rPr>
      </w:pPr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（4）比赛时，各队从裁判员指定的站点测起。每人观测、记录各1站，若有观测员、记录员重复现象视为作弊，取消评奖资格。</w:t>
      </w:r>
    </w:p>
    <w:p w:rsidR="00495BE3" w:rsidRPr="00B20E7C" w:rsidRDefault="00495BE3" w:rsidP="006012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楷体_GB2312" w:eastAsia="楷体_GB2312" w:hAnsi="宋体" w:cs="Times New Roman"/>
          <w:bCs/>
          <w:sz w:val="28"/>
          <w:szCs w:val="28"/>
        </w:rPr>
      </w:pPr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（5）禁止参赛队员携带自备的数据参赛，一旦发现直接取消该队参赛资格。</w:t>
      </w:r>
    </w:p>
    <w:p w:rsidR="00495BE3" w:rsidRPr="00B20E7C" w:rsidRDefault="00495BE3" w:rsidP="006012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楷体_GB2312" w:eastAsia="楷体_GB2312" w:hAnsi="宋体" w:cs="Times New Roman"/>
          <w:bCs/>
          <w:sz w:val="28"/>
          <w:szCs w:val="28"/>
        </w:rPr>
      </w:pPr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（6）若仪器1m之内无人看管，则计犯规一次，犯规累计达三次则取消比赛资格。</w:t>
      </w:r>
    </w:p>
    <w:p w:rsidR="00495BE3" w:rsidRPr="00B20E7C" w:rsidRDefault="00495BE3" w:rsidP="006012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楷体_GB2312" w:eastAsia="楷体_GB2312" w:hAnsi="宋体" w:cs="Times New Roman"/>
          <w:bCs/>
          <w:sz w:val="28"/>
          <w:szCs w:val="28"/>
        </w:rPr>
      </w:pPr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（7）外业观测时，现场进行测站数据处理。观测工作完毕后，将仪器收回仪器箱，将外业观测记录表交给本赛区裁判员，经裁判员确认无误后，计时员停止计时。然后，将仪器归还到领取处，参赛队员方可离开比赛场地。</w:t>
      </w:r>
    </w:p>
    <w:p w:rsidR="00495BE3" w:rsidRPr="00B20E7C" w:rsidRDefault="00495BE3" w:rsidP="006012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楷体_GB2312" w:eastAsia="楷体_GB2312" w:hAnsi="宋体" w:cs="Times New Roman"/>
          <w:bCs/>
          <w:sz w:val="28"/>
          <w:szCs w:val="28"/>
        </w:rPr>
      </w:pPr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（8）比赛过程中，不允许穿越赛场。除工作人员和参赛人员外，其他人员禁止进入比赛场地。</w:t>
      </w:r>
    </w:p>
    <w:p w:rsidR="00495BE3" w:rsidRPr="00B20E7C" w:rsidRDefault="00495BE3" w:rsidP="006012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楷体_GB2312" w:eastAsia="楷体_GB2312" w:hAnsi="宋体" w:cs="Times New Roman"/>
          <w:bCs/>
          <w:sz w:val="28"/>
          <w:szCs w:val="28"/>
        </w:rPr>
      </w:pPr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lastRenderedPageBreak/>
        <w:t>（9）记录和计算应符合规范要求，角度改正数取位</w:t>
      </w:r>
      <w:proofErr w:type="gramStart"/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至整秒</w:t>
      </w:r>
      <w:proofErr w:type="gramEnd"/>
      <w:r w:rsidRPr="00B20E7C">
        <w:rPr>
          <w:rFonts w:ascii="楷体_GB2312" w:eastAsia="楷体_GB2312" w:hAnsi="宋体" w:cs="Times New Roman" w:hint="eastAsia"/>
          <w:bCs/>
          <w:sz w:val="28"/>
          <w:szCs w:val="28"/>
        </w:rPr>
        <w:t>，坐标增量及其改正数、坐标计算结果均取位至0.001m。</w:t>
      </w:r>
    </w:p>
    <w:p w:rsidR="00495BE3" w:rsidRPr="00495BE3" w:rsidRDefault="00495BE3" w:rsidP="00601200">
      <w:pPr>
        <w:adjustRightInd w:val="0"/>
        <w:snapToGrid w:val="0"/>
        <w:spacing w:before="100" w:beforeAutospacing="1" w:afterLines="50" w:after="156" w:afterAutospacing="1" w:line="360" w:lineRule="auto"/>
        <w:jc w:val="center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495BE3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导线测量基本技术要求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920"/>
        <w:gridCol w:w="1694"/>
        <w:gridCol w:w="810"/>
        <w:gridCol w:w="888"/>
        <w:gridCol w:w="1378"/>
      </w:tblGrid>
      <w:tr w:rsidR="00495BE3" w:rsidRPr="00495BE3" w:rsidTr="0020365C">
        <w:trPr>
          <w:trHeight w:val="150"/>
          <w:jc w:val="center"/>
        </w:trPr>
        <w:tc>
          <w:tcPr>
            <w:tcW w:w="5310" w:type="dxa"/>
            <w:gridSpan w:val="3"/>
          </w:tcPr>
          <w:p w:rsidR="00495BE3" w:rsidRPr="00495BE3" w:rsidRDefault="00495BE3" w:rsidP="00601200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95BE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水平角</w:t>
            </w:r>
            <w:r w:rsidRPr="00495BE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测量</w:t>
            </w:r>
            <w:r w:rsidRPr="00495BE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495BE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2"</w:t>
            </w:r>
            <w:r w:rsidRPr="00495BE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级仪器）</w:t>
            </w:r>
          </w:p>
        </w:tc>
        <w:tc>
          <w:tcPr>
            <w:tcW w:w="3076" w:type="dxa"/>
            <w:gridSpan w:val="3"/>
          </w:tcPr>
          <w:p w:rsidR="00495BE3" w:rsidRPr="00495BE3" w:rsidRDefault="00495BE3" w:rsidP="00601200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Chars="200" w:firstLine="48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95BE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距离</w:t>
            </w:r>
            <w:r w:rsidRPr="00495BE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测量</w:t>
            </w:r>
          </w:p>
        </w:tc>
      </w:tr>
      <w:tr w:rsidR="00495BE3" w:rsidRPr="00495BE3" w:rsidTr="0020365C">
        <w:trPr>
          <w:trHeight w:val="465"/>
          <w:jc w:val="center"/>
        </w:trPr>
        <w:tc>
          <w:tcPr>
            <w:tcW w:w="1696" w:type="dxa"/>
            <w:vAlign w:val="center"/>
          </w:tcPr>
          <w:p w:rsidR="00495BE3" w:rsidRPr="00495BE3" w:rsidRDefault="00495BE3" w:rsidP="00601200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5B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测回数</w:t>
            </w:r>
          </w:p>
        </w:tc>
        <w:tc>
          <w:tcPr>
            <w:tcW w:w="1920" w:type="dxa"/>
            <w:vAlign w:val="center"/>
          </w:tcPr>
          <w:p w:rsidR="00495BE3" w:rsidRPr="00495BE3" w:rsidRDefault="00495BE3" w:rsidP="00601200">
            <w:pPr>
              <w:adjustRightInd w:val="0"/>
              <w:snapToGrid w:val="0"/>
              <w:spacing w:before="100" w:beforeAutospacing="1" w:after="100" w:afterAutospacing="1" w:line="360" w:lineRule="auto"/>
              <w:ind w:firstLineChars="4" w:firstLine="1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5B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同一方向</w:t>
            </w:r>
            <w:r w:rsidRPr="00495BE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值各</w:t>
            </w:r>
            <w:r w:rsidRPr="00495B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测回较差</w:t>
            </w:r>
          </w:p>
        </w:tc>
        <w:tc>
          <w:tcPr>
            <w:tcW w:w="1694" w:type="dxa"/>
            <w:vAlign w:val="center"/>
          </w:tcPr>
          <w:p w:rsidR="00495BE3" w:rsidRPr="00495BE3" w:rsidRDefault="00495BE3" w:rsidP="00601200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 w:rsidRPr="00495B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一</w:t>
            </w:r>
            <w:proofErr w:type="gramEnd"/>
            <w:r w:rsidRPr="00495B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测回内2C较差</w:t>
            </w:r>
          </w:p>
        </w:tc>
        <w:tc>
          <w:tcPr>
            <w:tcW w:w="810" w:type="dxa"/>
            <w:vAlign w:val="center"/>
          </w:tcPr>
          <w:p w:rsidR="00495BE3" w:rsidRPr="00495BE3" w:rsidRDefault="00495BE3" w:rsidP="00601200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Chars="4" w:firstLine="1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5B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测回数</w:t>
            </w:r>
          </w:p>
        </w:tc>
        <w:tc>
          <w:tcPr>
            <w:tcW w:w="888" w:type="dxa"/>
            <w:vAlign w:val="center"/>
          </w:tcPr>
          <w:p w:rsidR="00495BE3" w:rsidRPr="00495BE3" w:rsidRDefault="00495BE3" w:rsidP="00601200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Chars="4" w:firstLine="1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5BE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读数次数</w:t>
            </w:r>
          </w:p>
        </w:tc>
        <w:tc>
          <w:tcPr>
            <w:tcW w:w="1378" w:type="dxa"/>
            <w:vAlign w:val="center"/>
          </w:tcPr>
          <w:p w:rsidR="00495BE3" w:rsidRPr="00495BE3" w:rsidRDefault="00495BE3" w:rsidP="00601200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Chars="4" w:firstLine="1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5B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读数差</w:t>
            </w:r>
          </w:p>
        </w:tc>
      </w:tr>
      <w:tr w:rsidR="00495BE3" w:rsidRPr="00495BE3" w:rsidTr="0020365C">
        <w:trPr>
          <w:trHeight w:val="253"/>
          <w:jc w:val="center"/>
        </w:trPr>
        <w:tc>
          <w:tcPr>
            <w:tcW w:w="1696" w:type="dxa"/>
          </w:tcPr>
          <w:p w:rsidR="00495BE3" w:rsidRPr="00495BE3" w:rsidRDefault="00495BE3" w:rsidP="00601200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95BE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</w:tcPr>
          <w:p w:rsidR="00495BE3" w:rsidRPr="00495BE3" w:rsidRDefault="00495BE3" w:rsidP="00601200">
            <w:pPr>
              <w:adjustRightInd w:val="0"/>
              <w:snapToGrid w:val="0"/>
              <w:spacing w:before="100" w:beforeAutospacing="1" w:after="100" w:afterAutospacing="1" w:line="360" w:lineRule="auto"/>
              <w:ind w:leftChars="-43" w:left="1" w:hangingChars="38" w:hanging="91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95BE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9</w:t>
            </w:r>
            <w:r w:rsidRPr="00495BE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"</w:t>
            </w:r>
          </w:p>
        </w:tc>
        <w:tc>
          <w:tcPr>
            <w:tcW w:w="1694" w:type="dxa"/>
          </w:tcPr>
          <w:p w:rsidR="00495BE3" w:rsidRPr="00495BE3" w:rsidRDefault="00495BE3" w:rsidP="00601200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95BE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13"</w:t>
            </w:r>
          </w:p>
        </w:tc>
        <w:tc>
          <w:tcPr>
            <w:tcW w:w="810" w:type="dxa"/>
            <w:vAlign w:val="center"/>
          </w:tcPr>
          <w:p w:rsidR="00495BE3" w:rsidRPr="00495BE3" w:rsidRDefault="00495BE3" w:rsidP="00601200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leftChars="-43" w:left="1" w:hangingChars="38" w:hanging="91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95BE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88" w:type="dxa"/>
            <w:vAlign w:val="center"/>
          </w:tcPr>
          <w:p w:rsidR="00495BE3" w:rsidRPr="00495BE3" w:rsidRDefault="00495BE3" w:rsidP="00601200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95BE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78" w:type="dxa"/>
            <w:vAlign w:val="center"/>
          </w:tcPr>
          <w:p w:rsidR="00495BE3" w:rsidRPr="00495BE3" w:rsidRDefault="00495BE3" w:rsidP="00601200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leftChars="-43" w:left="1" w:hangingChars="38" w:hanging="91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95BE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5mm</w:t>
            </w:r>
          </w:p>
        </w:tc>
      </w:tr>
      <w:tr w:rsidR="00495BE3" w:rsidRPr="00495BE3" w:rsidTr="0020365C">
        <w:trPr>
          <w:trHeight w:val="253"/>
          <w:jc w:val="center"/>
        </w:trPr>
        <w:tc>
          <w:tcPr>
            <w:tcW w:w="8386" w:type="dxa"/>
            <w:gridSpan w:val="6"/>
          </w:tcPr>
          <w:p w:rsidR="00495BE3" w:rsidRPr="00495BE3" w:rsidRDefault="00495BE3" w:rsidP="00601200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leftChars="-43" w:left="1" w:hangingChars="38" w:hanging="91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95BE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闭合差</w:t>
            </w:r>
          </w:p>
        </w:tc>
      </w:tr>
      <w:tr w:rsidR="00495BE3" w:rsidRPr="00495BE3" w:rsidTr="0020365C">
        <w:trPr>
          <w:trHeight w:val="585"/>
          <w:jc w:val="center"/>
        </w:trPr>
        <w:tc>
          <w:tcPr>
            <w:tcW w:w="3616" w:type="dxa"/>
            <w:gridSpan w:val="2"/>
            <w:vAlign w:val="center"/>
          </w:tcPr>
          <w:p w:rsidR="00495BE3" w:rsidRPr="00495BE3" w:rsidRDefault="00495BE3" w:rsidP="00601200">
            <w:pPr>
              <w:adjustRightInd w:val="0"/>
              <w:snapToGrid w:val="0"/>
              <w:spacing w:before="100" w:beforeAutospacing="1" w:after="100" w:afterAutospacing="1" w:line="360" w:lineRule="auto"/>
              <w:ind w:leftChars="-58" w:left="-2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95BE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方位角闭合差</w:t>
            </w:r>
          </w:p>
        </w:tc>
        <w:tc>
          <w:tcPr>
            <w:tcW w:w="4770" w:type="dxa"/>
            <w:gridSpan w:val="4"/>
            <w:vAlign w:val="center"/>
          </w:tcPr>
          <w:p w:rsidR="00495BE3" w:rsidRPr="00495BE3" w:rsidRDefault="00495BE3" w:rsidP="00601200">
            <w:pPr>
              <w:adjustRightInd w:val="0"/>
              <w:snapToGrid w:val="0"/>
              <w:spacing w:before="100" w:beforeAutospacing="1" w:after="100" w:afterAutospacing="1" w:line="360" w:lineRule="auto"/>
              <w:ind w:leftChars="-58" w:left="-2" w:hangingChars="50" w:hanging="12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495BE3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≤</w:t>
            </w:r>
            <w:r w:rsidRPr="00495BE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32</w:t>
            </w:r>
            <w:r w:rsidRPr="00495BE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"</w:t>
            </w:r>
          </w:p>
        </w:tc>
      </w:tr>
      <w:tr w:rsidR="00495BE3" w:rsidRPr="00495BE3" w:rsidTr="0020365C">
        <w:trPr>
          <w:trHeight w:val="289"/>
          <w:jc w:val="center"/>
        </w:trPr>
        <w:tc>
          <w:tcPr>
            <w:tcW w:w="3616" w:type="dxa"/>
            <w:gridSpan w:val="2"/>
          </w:tcPr>
          <w:p w:rsidR="00495BE3" w:rsidRPr="00495BE3" w:rsidRDefault="00495BE3" w:rsidP="00601200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95BE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导线相对闭合差</w:t>
            </w:r>
          </w:p>
        </w:tc>
        <w:tc>
          <w:tcPr>
            <w:tcW w:w="4770" w:type="dxa"/>
            <w:gridSpan w:val="4"/>
            <w:vAlign w:val="center"/>
          </w:tcPr>
          <w:p w:rsidR="00495BE3" w:rsidRPr="00495BE3" w:rsidRDefault="00495BE3" w:rsidP="00601200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95BE3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≤</w:t>
            </w:r>
            <w:r w:rsidRPr="00495BE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1/1</w:t>
            </w:r>
            <w:r w:rsidRPr="00495BE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</w:t>
            </w:r>
            <w:r w:rsidRPr="00495BE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000</w:t>
            </w:r>
          </w:p>
        </w:tc>
      </w:tr>
    </w:tbl>
    <w:p w:rsidR="00495BE3" w:rsidRPr="00495BE3" w:rsidRDefault="00495BE3" w:rsidP="00601200">
      <w:pPr>
        <w:adjustRightInd w:val="0"/>
        <w:snapToGrid w:val="0"/>
        <w:spacing w:before="100" w:beforeAutospacing="1" w:after="100" w:afterAutospacing="1" w:line="360" w:lineRule="auto"/>
        <w:rPr>
          <w:rFonts w:ascii="楷体_GB2312" w:eastAsia="楷体_GB2312" w:hAnsi="宋体" w:cs="Times New Roman"/>
          <w:b/>
          <w:bCs/>
          <w:sz w:val="28"/>
          <w:szCs w:val="28"/>
        </w:rPr>
      </w:pPr>
    </w:p>
    <w:p w:rsidR="00495BE3" w:rsidRPr="00495BE3" w:rsidRDefault="00495BE3" w:rsidP="00601200">
      <w:pPr>
        <w:adjustRightInd w:val="0"/>
        <w:snapToGrid w:val="0"/>
        <w:spacing w:before="100" w:beforeAutospacing="1" w:after="100" w:afterAutospacing="1" w:line="360" w:lineRule="auto"/>
        <w:rPr>
          <w:rFonts w:ascii="楷体_GB2312" w:eastAsia="楷体_GB2312" w:hAnsi="宋体" w:cs="Times New Roman"/>
          <w:b/>
          <w:bCs/>
          <w:sz w:val="28"/>
          <w:szCs w:val="28"/>
        </w:rPr>
      </w:pPr>
    </w:p>
    <w:p w:rsidR="00495BE3" w:rsidRPr="00601200" w:rsidRDefault="00495BE3" w:rsidP="00601200">
      <w:pPr>
        <w:pStyle w:val="a5"/>
        <w:numPr>
          <w:ilvl w:val="0"/>
          <w:numId w:val="9"/>
        </w:numPr>
        <w:adjustRightInd w:val="0"/>
        <w:snapToGrid w:val="0"/>
        <w:spacing w:before="100" w:beforeAutospacing="1" w:after="100" w:afterAutospacing="1" w:line="360" w:lineRule="auto"/>
        <w:ind w:left="0" w:firstLineChars="0"/>
        <w:jc w:val="center"/>
        <w:rPr>
          <w:rFonts w:ascii="楷体_GB2312" w:eastAsia="楷体_GB2312" w:hAnsi="宋体" w:cs="Times New Roman"/>
          <w:b/>
          <w:bCs/>
          <w:sz w:val="28"/>
          <w:szCs w:val="28"/>
        </w:rPr>
      </w:pPr>
      <w:r w:rsidRPr="00B20E7C">
        <w:rPr>
          <w:rFonts w:ascii="楷体_GB2312" w:eastAsia="楷体_GB2312" w:hAnsi="宋体" w:cs="Times New Roman" w:hint="eastAsia"/>
          <w:b/>
          <w:bCs/>
          <w:sz w:val="28"/>
          <w:szCs w:val="28"/>
        </w:rPr>
        <w:t>自动安平水准仪操作规范</w:t>
      </w:r>
    </w:p>
    <w:p w:rsidR="00495BE3" w:rsidRPr="00B20E7C" w:rsidRDefault="00B20E7C" w:rsidP="00601200">
      <w:pPr>
        <w:adjustRightInd w:val="0"/>
        <w:snapToGrid w:val="0"/>
        <w:spacing w:before="100" w:beforeAutospacing="1" w:after="100" w:afterAutospacing="1" w:line="360" w:lineRule="auto"/>
        <w:ind w:firstLineChars="196" w:firstLine="551"/>
        <w:rPr>
          <w:rFonts w:ascii="楷体_GB2312" w:eastAsia="楷体_GB2312" w:hAnsi="宋体" w:cs="Times New Roman"/>
          <w:b/>
          <w:bCs/>
          <w:sz w:val="28"/>
          <w:szCs w:val="28"/>
        </w:rPr>
      </w:pPr>
      <w:proofErr w:type="gramStart"/>
      <w:r>
        <w:rPr>
          <w:rFonts w:ascii="楷体_GB2312" w:eastAsia="楷体_GB2312" w:hAnsi="宋体" w:cs="Times New Roman" w:hint="eastAsia"/>
          <w:b/>
          <w:bCs/>
          <w:sz w:val="28"/>
          <w:szCs w:val="28"/>
        </w:rPr>
        <w:t>一</w:t>
      </w:r>
      <w:proofErr w:type="gramEnd"/>
      <w:r>
        <w:rPr>
          <w:rFonts w:ascii="楷体_GB2312" w:eastAsia="楷体_GB2312" w:hAnsi="宋体" w:cs="Times New Roman" w:hint="eastAsia"/>
          <w:b/>
          <w:bCs/>
          <w:sz w:val="28"/>
          <w:szCs w:val="28"/>
        </w:rPr>
        <w:t>.</w:t>
      </w:r>
      <w:r w:rsidR="00495BE3" w:rsidRPr="00B20E7C">
        <w:rPr>
          <w:rFonts w:ascii="楷体_GB2312" w:eastAsia="楷体_GB2312" w:hAnsi="宋体" w:cs="Times New Roman" w:hint="eastAsia"/>
          <w:b/>
          <w:bCs/>
          <w:sz w:val="28"/>
          <w:szCs w:val="28"/>
        </w:rPr>
        <w:t>自动安平水准仪的安置</w:t>
      </w:r>
    </w:p>
    <w:p w:rsidR="00495BE3" w:rsidRPr="00495BE3" w:rsidRDefault="00495BE3" w:rsidP="00601200">
      <w:pPr>
        <w:adjustRightInd w:val="0"/>
        <w:snapToGrid w:val="0"/>
        <w:spacing w:before="100" w:beforeAutospacing="1" w:after="100" w:afterAutospacing="1" w:line="360" w:lineRule="auto"/>
        <w:ind w:firstLineChars="200" w:firstLine="560"/>
        <w:rPr>
          <w:rFonts w:ascii="楷体_GB2312" w:eastAsia="楷体_GB2312" w:hAnsi="宋体" w:cs="Times New Roman"/>
          <w:bCs/>
          <w:sz w:val="28"/>
          <w:szCs w:val="28"/>
        </w:rPr>
      </w:pPr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水准仪的安置主要是整平圆水准器，使仪器概略水平。做法是：选好安置位置，将仪器用连接</w:t>
      </w:r>
      <w:proofErr w:type="gramStart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螺旋安紧在</w:t>
      </w:r>
      <w:proofErr w:type="gramEnd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三脚架上，先踏实两脚架尖，摆动另一只脚架使圆水准器气泡概略居中，然后转动脚螺旋使气泡居中。转动脚螺旋使气泡居中的操作规律是：气泡需要向哪个方向移动，左手拇指就向哪个方向转动脚螺旋。</w:t>
      </w:r>
    </w:p>
    <w:p w:rsidR="00495BE3" w:rsidRPr="00B20E7C" w:rsidRDefault="00495BE3" w:rsidP="00601200">
      <w:pPr>
        <w:adjustRightInd w:val="0"/>
        <w:snapToGrid w:val="0"/>
        <w:spacing w:before="100" w:beforeAutospacing="1" w:after="100" w:afterAutospacing="1" w:line="360" w:lineRule="auto"/>
        <w:ind w:firstLineChars="250" w:firstLine="703"/>
        <w:rPr>
          <w:rFonts w:ascii="楷体_GB2312" w:eastAsia="楷体_GB2312" w:hAnsi="宋体" w:cs="Times New Roman"/>
          <w:b/>
          <w:bCs/>
          <w:sz w:val="28"/>
          <w:szCs w:val="28"/>
        </w:rPr>
      </w:pPr>
      <w:r w:rsidRPr="00B20E7C">
        <w:rPr>
          <w:rFonts w:ascii="楷体_GB2312" w:eastAsia="楷体_GB2312" w:hAnsi="宋体" w:cs="Times New Roman" w:hint="eastAsia"/>
          <w:b/>
          <w:bCs/>
          <w:sz w:val="28"/>
          <w:szCs w:val="28"/>
        </w:rPr>
        <w:t>二</w:t>
      </w:r>
      <w:r w:rsidR="00601200">
        <w:rPr>
          <w:rFonts w:ascii="楷体_GB2312" w:eastAsia="楷体_GB2312" w:hAnsi="宋体" w:cs="Times New Roman" w:hint="eastAsia"/>
          <w:b/>
          <w:bCs/>
          <w:sz w:val="28"/>
          <w:szCs w:val="28"/>
        </w:rPr>
        <w:t>.</w:t>
      </w:r>
      <w:r w:rsidRPr="00B20E7C">
        <w:rPr>
          <w:rFonts w:ascii="楷体_GB2312" w:eastAsia="楷体_GB2312" w:hAnsi="宋体" w:cs="Times New Roman" w:hint="eastAsia"/>
          <w:b/>
          <w:bCs/>
          <w:sz w:val="28"/>
          <w:szCs w:val="28"/>
        </w:rPr>
        <w:t>自动安平水准仪的使用</w:t>
      </w:r>
    </w:p>
    <w:p w:rsidR="00495BE3" w:rsidRPr="00495BE3" w:rsidRDefault="00495BE3" w:rsidP="00601200">
      <w:pPr>
        <w:adjustRightInd w:val="0"/>
        <w:snapToGrid w:val="0"/>
        <w:spacing w:before="100" w:beforeAutospacing="1" w:after="100" w:afterAutospacing="1" w:line="360" w:lineRule="auto"/>
        <w:ind w:firstLine="555"/>
        <w:rPr>
          <w:rFonts w:ascii="楷体_GB2312" w:eastAsia="楷体_GB2312" w:hAnsi="宋体" w:cs="Times New Roman"/>
          <w:bCs/>
          <w:sz w:val="28"/>
          <w:szCs w:val="28"/>
        </w:rPr>
      </w:pPr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水准仪的技术操作一般分为粗平、瞄准、精平、读数。（自动安平水准仪</w:t>
      </w:r>
      <w:proofErr w:type="gramStart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无精平操作</w:t>
      </w:r>
      <w:proofErr w:type="gramEnd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）</w:t>
      </w:r>
    </w:p>
    <w:p w:rsidR="00495BE3" w:rsidRPr="00495BE3" w:rsidRDefault="00601200" w:rsidP="00601200">
      <w:pPr>
        <w:adjustRightInd w:val="0"/>
        <w:snapToGrid w:val="0"/>
        <w:spacing w:before="100" w:beforeAutospacing="1" w:after="100" w:afterAutospacing="1" w:line="360" w:lineRule="auto"/>
        <w:ind w:firstLineChars="200" w:firstLine="560"/>
        <w:rPr>
          <w:rFonts w:ascii="楷体_GB2312" w:eastAsia="楷体_GB2312" w:hAnsi="宋体" w:cs="Times New Roman"/>
          <w:bCs/>
          <w:sz w:val="28"/>
          <w:szCs w:val="28"/>
        </w:rPr>
      </w:pPr>
      <w:r>
        <w:rPr>
          <w:rFonts w:ascii="楷体_GB2312" w:eastAsia="楷体_GB2312" w:hAnsi="宋体" w:cs="Times New Roman" w:hint="eastAsia"/>
          <w:bCs/>
          <w:sz w:val="28"/>
          <w:szCs w:val="28"/>
        </w:rPr>
        <w:lastRenderedPageBreak/>
        <w:t>1.</w:t>
      </w:r>
      <w:r w:rsidR="00495BE3" w:rsidRPr="00495BE3">
        <w:rPr>
          <w:rFonts w:ascii="楷体_GB2312" w:eastAsia="楷体_GB2312" w:hAnsi="宋体" w:cs="Times New Roman" w:hint="eastAsia"/>
          <w:bCs/>
          <w:sz w:val="28"/>
          <w:szCs w:val="28"/>
        </w:rPr>
        <w:t>粗平</w:t>
      </w:r>
    </w:p>
    <w:p w:rsidR="00495BE3" w:rsidRPr="00495BE3" w:rsidRDefault="00495BE3" w:rsidP="00601200">
      <w:pPr>
        <w:adjustRightInd w:val="0"/>
        <w:snapToGrid w:val="0"/>
        <w:spacing w:before="100" w:beforeAutospacing="1" w:after="100" w:afterAutospacing="1" w:line="360" w:lineRule="auto"/>
        <w:ind w:firstLineChars="200" w:firstLine="560"/>
        <w:rPr>
          <w:rFonts w:ascii="楷体_GB2312" w:eastAsia="楷体_GB2312" w:hAnsi="宋体" w:cs="Times New Roman"/>
          <w:bCs/>
          <w:sz w:val="28"/>
          <w:szCs w:val="28"/>
        </w:rPr>
      </w:pPr>
      <w:proofErr w:type="gramStart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用脚螺圆水准</w:t>
      </w:r>
      <w:proofErr w:type="gramEnd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气泡调至居中。气泡移动的方向与左手大拇指旋转的方向一致。</w:t>
      </w:r>
    </w:p>
    <w:p w:rsidR="00495BE3" w:rsidRPr="00495BE3" w:rsidRDefault="00601200" w:rsidP="00601200">
      <w:pPr>
        <w:adjustRightInd w:val="0"/>
        <w:snapToGrid w:val="0"/>
        <w:spacing w:before="100" w:beforeAutospacing="1" w:after="100" w:afterAutospacing="1" w:line="360" w:lineRule="auto"/>
        <w:ind w:firstLineChars="200" w:firstLine="560"/>
        <w:rPr>
          <w:rFonts w:ascii="楷体_GB2312" w:eastAsia="楷体_GB2312" w:hAnsi="宋体" w:cs="Times New Roman"/>
          <w:bCs/>
          <w:sz w:val="28"/>
          <w:szCs w:val="28"/>
        </w:rPr>
      </w:pPr>
      <w:r>
        <w:rPr>
          <w:rFonts w:ascii="楷体_GB2312" w:eastAsia="楷体_GB2312" w:hAnsi="宋体" w:cs="Times New Roman" w:hint="eastAsia"/>
          <w:bCs/>
          <w:sz w:val="28"/>
          <w:szCs w:val="28"/>
        </w:rPr>
        <w:t>2.</w:t>
      </w:r>
      <w:r w:rsidR="00495BE3" w:rsidRPr="00495BE3">
        <w:rPr>
          <w:rFonts w:ascii="楷体_GB2312" w:eastAsia="楷体_GB2312" w:hAnsi="宋体" w:cs="Times New Roman" w:hint="eastAsia"/>
          <w:bCs/>
          <w:sz w:val="28"/>
          <w:szCs w:val="28"/>
        </w:rPr>
        <w:t>瞄准</w:t>
      </w:r>
    </w:p>
    <w:p w:rsidR="00495BE3" w:rsidRPr="00495BE3" w:rsidRDefault="00495BE3" w:rsidP="00601200">
      <w:pPr>
        <w:adjustRightInd w:val="0"/>
        <w:snapToGrid w:val="0"/>
        <w:spacing w:before="100" w:beforeAutospacing="1" w:after="100" w:afterAutospacing="1" w:line="360" w:lineRule="auto"/>
        <w:ind w:firstLineChars="200" w:firstLine="560"/>
        <w:rPr>
          <w:rFonts w:ascii="楷体_GB2312" w:eastAsia="楷体_GB2312" w:hAnsi="宋体" w:cs="Times New Roman"/>
          <w:bCs/>
          <w:sz w:val="28"/>
          <w:szCs w:val="28"/>
        </w:rPr>
      </w:pPr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调目镜看清十字丝，用瞄准器（准星）瞄准目标，拧紧制动螺旋，从望远镜中寻找物体，物镜调焦至看清目标，消除视差，用微动螺旋准确瞄准。用望远镜照准水准尺并且消除视差。</w:t>
      </w:r>
    </w:p>
    <w:p w:rsidR="00495BE3" w:rsidRPr="00495BE3" w:rsidRDefault="00495BE3" w:rsidP="00601200">
      <w:pPr>
        <w:adjustRightInd w:val="0"/>
        <w:snapToGrid w:val="0"/>
        <w:spacing w:before="100" w:beforeAutospacing="1" w:after="100" w:afterAutospacing="1" w:line="360" w:lineRule="auto"/>
        <w:ind w:firstLineChars="200" w:firstLine="560"/>
        <w:outlineLvl w:val="0"/>
        <w:rPr>
          <w:rFonts w:ascii="楷体_GB2312" w:eastAsia="楷体_GB2312" w:hAnsi="宋体" w:cs="Times New Roman"/>
          <w:bCs/>
          <w:sz w:val="28"/>
          <w:szCs w:val="28"/>
        </w:rPr>
      </w:pPr>
      <w:bookmarkStart w:id="9" w:name="_Toc449018043"/>
      <w:bookmarkStart w:id="10" w:name="_Toc22706"/>
      <w:bookmarkStart w:id="11" w:name="_Toc15099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3.读数</w:t>
      </w:r>
      <w:bookmarkEnd w:id="9"/>
      <w:bookmarkEnd w:id="10"/>
      <w:bookmarkEnd w:id="11"/>
    </w:p>
    <w:p w:rsidR="00495BE3" w:rsidRPr="00495BE3" w:rsidRDefault="00495BE3" w:rsidP="00601200">
      <w:pPr>
        <w:adjustRightInd w:val="0"/>
        <w:snapToGrid w:val="0"/>
        <w:spacing w:before="100" w:beforeAutospacing="1" w:after="100" w:afterAutospacing="1" w:line="360" w:lineRule="auto"/>
        <w:ind w:firstLine="420"/>
        <w:rPr>
          <w:rFonts w:ascii="楷体_GB2312" w:eastAsia="楷体_GB2312" w:hAnsi="宋体" w:cs="Times New Roman"/>
          <w:bCs/>
          <w:sz w:val="28"/>
          <w:szCs w:val="28"/>
        </w:rPr>
      </w:pPr>
      <w:proofErr w:type="gramStart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仪器精平后</w:t>
      </w:r>
      <w:proofErr w:type="gramEnd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应立刻用十字丝的中丝在水准尺读数。读数应根据从小到大的原则进行，</w:t>
      </w:r>
      <w:proofErr w:type="gramStart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先估读</w:t>
      </w:r>
      <w:proofErr w:type="gramEnd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毫米，再全部读出。</w:t>
      </w:r>
    </w:p>
    <w:p w:rsidR="00495BE3" w:rsidRPr="00B20E7C" w:rsidRDefault="00495BE3" w:rsidP="00601200">
      <w:pPr>
        <w:adjustRightInd w:val="0"/>
        <w:snapToGrid w:val="0"/>
        <w:spacing w:before="100" w:beforeAutospacing="1" w:after="100" w:afterAutospacing="1" w:line="360" w:lineRule="auto"/>
        <w:ind w:firstLine="420"/>
        <w:rPr>
          <w:rFonts w:ascii="楷体_GB2312" w:eastAsia="楷体_GB2312" w:hAnsi="宋体" w:cs="Times New Roman"/>
          <w:b/>
          <w:bCs/>
          <w:sz w:val="28"/>
          <w:szCs w:val="28"/>
        </w:rPr>
      </w:pPr>
      <w:r w:rsidRPr="00B20E7C">
        <w:rPr>
          <w:rFonts w:ascii="楷体_GB2312" w:eastAsia="楷体_GB2312" w:hAnsi="宋体" w:cs="Times New Roman" w:hint="eastAsia"/>
          <w:b/>
          <w:bCs/>
          <w:sz w:val="28"/>
          <w:szCs w:val="28"/>
        </w:rPr>
        <w:t>三．闭合路线测量</w:t>
      </w:r>
    </w:p>
    <w:p w:rsidR="00495BE3" w:rsidRPr="00495BE3" w:rsidRDefault="00495BE3" w:rsidP="00601200">
      <w:pPr>
        <w:adjustRightInd w:val="0"/>
        <w:snapToGrid w:val="0"/>
        <w:spacing w:before="100" w:beforeAutospacing="1" w:after="100" w:afterAutospacing="1" w:line="360" w:lineRule="auto"/>
        <w:ind w:firstLine="420"/>
        <w:rPr>
          <w:rFonts w:ascii="楷体_GB2312" w:eastAsia="楷体_GB2312" w:hAnsi="宋体" w:cs="Times New Roman"/>
          <w:bCs/>
          <w:sz w:val="28"/>
          <w:szCs w:val="28"/>
        </w:rPr>
      </w:pPr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1.择定闭合水准路线，在起点处选择一个固定点，假定其高程，作为起点已知高程H0,；从这个已知水准点BM1开始，测定1、2、3等点的高程，最后回到BM1点，形成一个闭合水准路线；</w:t>
      </w:r>
    </w:p>
    <w:p w:rsidR="00495BE3" w:rsidRPr="00495BE3" w:rsidRDefault="00495BE3" w:rsidP="00601200">
      <w:pPr>
        <w:adjustRightInd w:val="0"/>
        <w:snapToGrid w:val="0"/>
        <w:spacing w:before="100" w:beforeAutospacing="1" w:after="100" w:afterAutospacing="1" w:line="360" w:lineRule="auto"/>
        <w:ind w:firstLine="420"/>
        <w:outlineLvl w:val="0"/>
        <w:rPr>
          <w:rFonts w:ascii="楷体_GB2312" w:eastAsia="楷体_GB2312" w:hAnsi="宋体" w:cs="Times New Roman"/>
          <w:bCs/>
          <w:sz w:val="28"/>
          <w:szCs w:val="28"/>
        </w:rPr>
      </w:pPr>
      <w:bookmarkStart w:id="12" w:name="_Toc449018044"/>
      <w:bookmarkStart w:id="13" w:name="_Toc30939"/>
      <w:bookmarkStart w:id="14" w:name="_Toc18504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2.沿选定的水准路线逐站进行观测，采用双面尺法，测量员、记录员、</w:t>
      </w:r>
      <w:proofErr w:type="gramStart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扶尺员必须</w:t>
      </w:r>
      <w:proofErr w:type="gramEnd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轮换，每人观测1测段、记录1测段。</w:t>
      </w:r>
      <w:bookmarkEnd w:id="12"/>
      <w:bookmarkEnd w:id="13"/>
      <w:bookmarkEnd w:id="14"/>
    </w:p>
    <w:p w:rsidR="00495BE3" w:rsidRPr="00495BE3" w:rsidRDefault="00495BE3" w:rsidP="00601200">
      <w:pPr>
        <w:adjustRightInd w:val="0"/>
        <w:snapToGrid w:val="0"/>
        <w:spacing w:before="100" w:beforeAutospacing="1" w:after="100" w:afterAutospacing="1" w:line="360" w:lineRule="auto"/>
        <w:ind w:firstLine="420"/>
        <w:rPr>
          <w:rFonts w:ascii="楷体_GB2312" w:eastAsia="楷体_GB2312" w:hAnsi="宋体" w:cs="Times New Roman"/>
          <w:bCs/>
          <w:sz w:val="28"/>
          <w:szCs w:val="28"/>
        </w:rPr>
      </w:pPr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3.读数顺序为：后视黑面中丝、前视黑面中丝、前视红面中丝、后视红面中丝，一个测站的读数，记录结束。</w:t>
      </w:r>
    </w:p>
    <w:p w:rsidR="00495BE3" w:rsidRDefault="00495BE3" w:rsidP="00601200">
      <w:pPr>
        <w:adjustRightInd w:val="0"/>
        <w:snapToGrid w:val="0"/>
        <w:spacing w:before="100" w:beforeAutospacing="1" w:after="100" w:afterAutospacing="1" w:line="360" w:lineRule="auto"/>
        <w:ind w:firstLine="420"/>
        <w:rPr>
          <w:rFonts w:ascii="楷体_GB2312" w:eastAsia="楷体_GB2312" w:hAnsi="宋体" w:cs="Times New Roman"/>
          <w:bCs/>
          <w:sz w:val="28"/>
          <w:szCs w:val="28"/>
        </w:rPr>
      </w:pPr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4.记录员在表中马上算出有关数据，并判断是否超出有关限差，如果各项误差均在允许范围内，则可提醒观测员搬站，否则要重新进</w:t>
      </w:r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lastRenderedPageBreak/>
        <w:t>行该测站的测量工作。在普通水准测量中，规定</w:t>
      </w:r>
      <w:proofErr w:type="gramStart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一</w:t>
      </w:r>
      <w:proofErr w:type="gramEnd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测站红、黑双面</w:t>
      </w:r>
      <w:proofErr w:type="gramStart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尺</w:t>
      </w:r>
      <w:proofErr w:type="gramEnd"/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所测高差不大于正负10mm，前后视距差不大于</w:t>
      </w:r>
      <w:r w:rsidR="009D5077">
        <w:rPr>
          <w:rFonts w:ascii="楷体_GB2312" w:eastAsia="楷体_GB2312" w:hAnsi="宋体" w:cs="Times New Roman" w:hint="eastAsia"/>
          <w:bCs/>
          <w:sz w:val="28"/>
          <w:szCs w:val="28"/>
        </w:rPr>
        <w:t>3</w:t>
      </w:r>
      <w:r w:rsidRPr="00495BE3">
        <w:rPr>
          <w:rFonts w:ascii="楷体_GB2312" w:eastAsia="楷体_GB2312" w:hAnsi="宋体" w:cs="Times New Roman" w:hint="eastAsia"/>
          <w:bCs/>
          <w:sz w:val="28"/>
          <w:szCs w:val="28"/>
        </w:rPr>
        <w:t>m即可。该测站高差等于红、黑高差平均值。</w:t>
      </w:r>
    </w:p>
    <w:p w:rsidR="009D5077" w:rsidRPr="00495BE3" w:rsidRDefault="009D5077" w:rsidP="00601200">
      <w:pPr>
        <w:adjustRightInd w:val="0"/>
        <w:snapToGrid w:val="0"/>
        <w:spacing w:before="100" w:beforeAutospacing="1" w:after="100" w:afterAutospacing="1" w:line="360" w:lineRule="auto"/>
        <w:ind w:firstLine="420"/>
        <w:rPr>
          <w:rFonts w:ascii="楷体_GB2312" w:eastAsia="楷体_GB2312" w:hAnsi="宋体" w:cs="Times New Roman"/>
          <w:bCs/>
          <w:sz w:val="28"/>
          <w:szCs w:val="28"/>
        </w:rPr>
      </w:pPr>
      <w:r>
        <w:rPr>
          <w:rFonts w:ascii="楷体_GB2312" w:eastAsia="楷体_GB2312" w:hAnsi="宋体" w:cs="Times New Roman" w:hint="eastAsia"/>
          <w:bCs/>
          <w:sz w:val="28"/>
          <w:szCs w:val="28"/>
        </w:rPr>
        <w:t>5.观测时，前、后视距</w:t>
      </w:r>
      <w:proofErr w:type="gramStart"/>
      <w:r>
        <w:rPr>
          <w:rFonts w:ascii="楷体_GB2312" w:eastAsia="楷体_GB2312" w:hAnsi="宋体" w:cs="Times New Roman" w:hint="eastAsia"/>
          <w:bCs/>
          <w:sz w:val="28"/>
          <w:szCs w:val="28"/>
        </w:rPr>
        <w:t>离必须</w:t>
      </w:r>
      <w:proofErr w:type="gramEnd"/>
      <w:r>
        <w:rPr>
          <w:rFonts w:ascii="楷体_GB2312" w:eastAsia="楷体_GB2312" w:hAnsi="宋体" w:cs="Times New Roman" w:hint="eastAsia"/>
          <w:bCs/>
          <w:sz w:val="28"/>
          <w:szCs w:val="28"/>
        </w:rPr>
        <w:t>根据上</w:t>
      </w:r>
      <w:r w:rsidR="00822614">
        <w:rPr>
          <w:rFonts w:ascii="楷体_GB2312" w:eastAsia="楷体_GB2312" w:hAnsi="宋体" w:cs="Times New Roman" w:hint="eastAsia"/>
          <w:bCs/>
          <w:sz w:val="28"/>
          <w:szCs w:val="28"/>
        </w:rPr>
        <w:t>、下丝读数</w:t>
      </w:r>
      <w:r w:rsidR="002C2EB2">
        <w:rPr>
          <w:rFonts w:ascii="楷体_GB2312" w:eastAsia="楷体_GB2312" w:hAnsi="宋体" w:cs="Times New Roman" w:hint="eastAsia"/>
          <w:bCs/>
          <w:sz w:val="28"/>
          <w:szCs w:val="28"/>
        </w:rPr>
        <w:t>计算，上、下丝读</w:t>
      </w:r>
      <w:r>
        <w:rPr>
          <w:rFonts w:ascii="楷体_GB2312" w:eastAsia="楷体_GB2312" w:hAnsi="宋体" w:cs="Times New Roman" w:hint="eastAsia"/>
          <w:bCs/>
          <w:sz w:val="28"/>
          <w:szCs w:val="28"/>
        </w:rPr>
        <w:t>数应记录在手簿中，观测顺序为“后-前-前-后”。</w:t>
      </w:r>
    </w:p>
    <w:p w:rsidR="00EA4EDE" w:rsidRDefault="00EA4EDE" w:rsidP="00601200">
      <w:pPr>
        <w:adjustRightInd w:val="0"/>
        <w:snapToGrid w:val="0"/>
        <w:spacing w:before="100" w:beforeAutospacing="1" w:after="100" w:afterAutospacing="1" w:line="360" w:lineRule="auto"/>
      </w:pPr>
    </w:p>
    <w:sectPr w:rsidR="00EA4EDE" w:rsidSect="00987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C4" w:rsidRDefault="009603C4" w:rsidP="00495BE3">
      <w:r>
        <w:separator/>
      </w:r>
    </w:p>
  </w:endnote>
  <w:endnote w:type="continuationSeparator" w:id="0">
    <w:p w:rsidR="009603C4" w:rsidRDefault="009603C4" w:rsidP="0049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C4" w:rsidRDefault="009603C4" w:rsidP="00495BE3">
      <w:r>
        <w:separator/>
      </w:r>
    </w:p>
  </w:footnote>
  <w:footnote w:type="continuationSeparator" w:id="0">
    <w:p w:rsidR="009603C4" w:rsidRDefault="009603C4" w:rsidP="00495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0000004"/>
    <w:multiLevelType w:val="multilevel"/>
    <w:tmpl w:val="30267C4E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0000005"/>
    <w:multiLevelType w:val="multilevel"/>
    <w:tmpl w:val="00000005"/>
    <w:lvl w:ilvl="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00000015"/>
    <w:multiLevelType w:val="singleLevel"/>
    <w:tmpl w:val="00000015"/>
    <w:lvl w:ilvl="0">
      <w:start w:val="1"/>
      <w:numFmt w:val="decimal"/>
      <w:suff w:val="space"/>
      <w:lvlText w:val="%1."/>
      <w:lvlJc w:val="left"/>
    </w:lvl>
  </w:abstractNum>
  <w:abstractNum w:abstractNumId="8">
    <w:nsid w:val="5AF5451B"/>
    <w:multiLevelType w:val="hybridMultilevel"/>
    <w:tmpl w:val="C2BACB90"/>
    <w:lvl w:ilvl="0" w:tplc="5290B502">
      <w:start w:val="2"/>
      <w:numFmt w:val="japaneseCounting"/>
      <w:lvlText w:val="（%1）"/>
      <w:lvlJc w:val="left"/>
      <w:pPr>
        <w:ind w:left="94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2059"/>
    <w:rsid w:val="000532B8"/>
    <w:rsid w:val="00062059"/>
    <w:rsid w:val="001F5D47"/>
    <w:rsid w:val="002A28E0"/>
    <w:rsid w:val="002C2EB2"/>
    <w:rsid w:val="00495BE3"/>
    <w:rsid w:val="004D27C3"/>
    <w:rsid w:val="005C6CFB"/>
    <w:rsid w:val="00601200"/>
    <w:rsid w:val="00822614"/>
    <w:rsid w:val="009603C4"/>
    <w:rsid w:val="00987716"/>
    <w:rsid w:val="009D5077"/>
    <w:rsid w:val="00A04129"/>
    <w:rsid w:val="00B20E7C"/>
    <w:rsid w:val="00D9006C"/>
    <w:rsid w:val="00E923E0"/>
    <w:rsid w:val="00EA4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5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BE3"/>
    <w:rPr>
      <w:sz w:val="18"/>
      <w:szCs w:val="18"/>
    </w:rPr>
  </w:style>
  <w:style w:type="paragraph" w:styleId="a5">
    <w:name w:val="List Paragraph"/>
    <w:basedOn w:val="a"/>
    <w:uiPriority w:val="34"/>
    <w:qFormat/>
    <w:rsid w:val="00B20E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徐梦琪</dc:creator>
  <cp:keywords/>
  <dc:description/>
  <cp:lastModifiedBy>武宝林</cp:lastModifiedBy>
  <cp:revision>10</cp:revision>
  <dcterms:created xsi:type="dcterms:W3CDTF">2016-05-22T16:14:00Z</dcterms:created>
  <dcterms:modified xsi:type="dcterms:W3CDTF">2018-05-30T03:26:00Z</dcterms:modified>
</cp:coreProperties>
</file>